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hd w:val="clear" w:color="auto" w:fill="FFFFFF"/>
        <w:snapToGrid w:val="0"/>
        <w:spacing w:before="156" w:beforeLines="50" w:beforeAutospacing="0" w:after="156" w:afterLines="50" w:afterAutospacing="0" w:line="40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/>
        <w:ind w:left="0" w:right="0"/>
        <w:jc w:val="center"/>
        <w:rPr>
          <w:rFonts w:hAnsi="宋体" w:eastAsia="黑体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FFFFFF"/>
          <w:lang w:val="en-US" w:eastAsia="zh-CN" w:bidi="ar"/>
        </w:rPr>
        <w:t>教师首聘期岗位工作协议书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/>
        <w:ind w:left="0" w:right="0"/>
        <w:jc w:val="both"/>
        <w:rPr>
          <w:rFonts w:eastAsia="仿宋_GB2312"/>
          <w:sz w:val="22"/>
          <w:szCs w:val="22"/>
          <w:shd w:val="clear" w:color="auto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甲方（二级学院）：上海电机学院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乙方（受聘人员）：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shd w:val="clear" w:color="auto" w:fill="FFFFFF"/>
        <w:autoSpaceDE w:val="0"/>
        <w:autoSpaceDN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根据国家、地方及学校的相关条文规定，甲乙双方在平等自愿，协商一致的基础上，签订此工作协议书。</w:t>
      </w:r>
    </w:p>
    <w:p>
      <w:pPr>
        <w:keepNext w:val="0"/>
        <w:keepLines w:val="0"/>
        <w:widowControl w:val="0"/>
        <w:suppressLineNumbers w:val="0"/>
        <w:shd w:val="clear" w:color="auto" w:fill="FFFFFF"/>
        <w:autoSpaceDE w:val="0"/>
        <w:autoSpaceDN/>
        <w:spacing w:before="0" w:beforeAutospacing="0" w:after="0" w:afterAutospacing="0" w:line="360" w:lineRule="auto"/>
        <w:ind w:left="0" w:right="0" w:firstLine="442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22"/>
          <w:szCs w:val="22"/>
          <w:shd w:val="clear" w:color="auto" w:fill="FFFFFF"/>
          <w:lang w:val="en-US" w:eastAsia="zh-CN" w:bidi="ar"/>
        </w:rPr>
        <w:t>第一条  聘任岗位及期限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一、聘任岗位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3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甲方聘任乙方为： 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 ，从事教学科研工作。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二、聘任期限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u w:val="single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本协议期限按下列第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项执行。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57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1．协议期限与学校签订的聘用合同期限相一致，一般为5年。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57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2．合同期间因考核、职务变更等原因需另行签订协议，期限为：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992" w:firstLineChars="451"/>
        <w:jc w:val="left"/>
        <w:rPr>
          <w:rFonts w:hint="eastAsia" w:ascii="宋体" w:hAnsi="宋体" w:eastAsia="宋体" w:cs="宋体"/>
          <w:color w:val="000000"/>
          <w:sz w:val="22"/>
          <w:szCs w:val="22"/>
          <w:u w:val="single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"/>
        </w:rPr>
        <w:t>日起至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"/>
        </w:rPr>
        <w:t>日止。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2" w:firstLineChars="200"/>
        <w:jc w:val="both"/>
        <w:rPr>
          <w:rFonts w:hint="eastAsia" w:ascii="宋体" w:hAnsi="宋体" w:eastAsia="宋体" w:cs="宋体"/>
          <w:b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22"/>
          <w:szCs w:val="22"/>
          <w:shd w:val="clear" w:color="auto" w:fill="FFFFFF"/>
          <w:lang w:val="en-US" w:eastAsia="zh-CN" w:bidi="ar"/>
        </w:rPr>
        <w:t>第二条  乙方聘期任务及考核办法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按照学校规定，乙方符合教师条件要求的，具体实施及考核办法参照《上海电机学院新进教师任课资格的认定办法（暂行）》沪电机院教〔2016〕42号、《上海电机学院新进教师首聘期考核实施办法》执行。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一、聘期任务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1．教学任务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⑴本科课程授课任务及考核办法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每学年授课不少于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门，总学时不少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学时（不含专题讲座、指导毕业论文和毕业实习等）。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⑵其他教学任务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2．科研及学科建设任务（分年度计划）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31" w:firstLineChars="196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3．其他任务（分年度计划）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二、聘期考核办法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乙方按以下方式接受甲方的考核：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按照《</w:t>
      </w:r>
      <w:r>
        <w:rPr>
          <w:rFonts w:hint="eastAsia" w:ascii="宋体" w:hAnsi="宋体" w:eastAsia="宋体" w:cs="宋体"/>
          <w:kern w:val="0"/>
          <w:sz w:val="22"/>
          <w:szCs w:val="22"/>
          <w:shd w:val="clear" w:color="auto" w:fill="FFFFFF"/>
          <w:lang w:val="en-US" w:eastAsia="zh-CN" w:bidi="ar"/>
        </w:rPr>
        <w:t>上海电机学院新进教师首聘期考核实施办法》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实行采用“3+2”首聘期考核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33" w:firstLineChars="196"/>
        <w:jc w:val="both"/>
        <w:rPr>
          <w:rFonts w:hint="eastAsia" w:ascii="宋体" w:hAnsi="宋体" w:eastAsia="宋体" w:cs="宋体"/>
          <w:b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22"/>
          <w:szCs w:val="22"/>
          <w:shd w:val="clear" w:color="auto" w:fill="FFFFFF"/>
          <w:lang w:val="en-US" w:eastAsia="zh-CN" w:bidi="ar"/>
        </w:rPr>
        <w:t>第三条  工作待遇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一、乙方按以下第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方式享受甲方提供的待遇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1．乙方按甲方教师岗位业绩津贴管理办法和标准，享受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岗位业绩津贴、考核奖励及相关待遇。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2．按聘用合同的约定，聘期全面履行岗位职责，考核合格，乙方聘期内享受学校规定的相应岗位薪酬待遇。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未全面完成工作任务的，第二年的岗位薪酬按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发放。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二、其他待遇（适用于新进聘任人员）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1．甲方提供乙方安家费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万元。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2．甲方提供乙方住房补贴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万元。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3．甲方提供乙方科研启动经费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万元。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4. 甲方提供乙方申请不超过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万元的上海市教委《高校青年教师培养资助计划》。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left"/>
        <w:rPr>
          <w:rFonts w:hint="eastAsia" w:ascii="宋体" w:hAnsi="宋体" w:eastAsia="宋体" w:cs="宋体"/>
          <w:sz w:val="22"/>
          <w:szCs w:val="22"/>
          <w:u w:val="single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5. 甲方提供乙方三年入职激励津贴：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元/月 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6. 甲方提供乙方申请临港地区限价商品房的资格。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left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7．甲方提供给乙方相应的工作环境及条件：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                              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/>
        <w:jc w:val="left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left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三、乙方符合条件，甲方有义务协助其进行职称申报及各类评奖报优。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22"/>
          <w:szCs w:val="22"/>
          <w:shd w:val="clear" w:color="auto" w:fill="FFFFFF"/>
          <w:lang w:val="en-US" w:eastAsia="zh-CN" w:bidi="ar"/>
        </w:rPr>
        <w:t xml:space="preserve">    第四条  考核结果的使用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（参照《</w:t>
      </w:r>
      <w:r>
        <w:rPr>
          <w:rFonts w:hint="eastAsia" w:ascii="宋体" w:hAnsi="宋体" w:eastAsia="宋体" w:cs="宋体"/>
          <w:kern w:val="0"/>
          <w:sz w:val="22"/>
          <w:szCs w:val="22"/>
          <w:shd w:val="clear" w:color="auto" w:fill="FFFFFF"/>
          <w:lang w:val="en-US" w:eastAsia="zh-CN" w:bidi="ar"/>
        </w:rPr>
        <w:t>上海电机学院新进教师首聘期考核实施办法》相关条例执行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highlight w:val="yellow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   1．考核“合格”：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      继续履行本协议                          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2．考核“不合格”：</w:t>
      </w:r>
      <w:r>
        <w:rPr>
          <w:rFonts w:hint="eastAsia" w:ascii="宋体" w:hAnsi="宋体" w:eastAsia="宋体" w:cs="宋体"/>
          <w:kern w:val="2"/>
          <w:sz w:val="22"/>
          <w:szCs w:val="22"/>
          <w:u w:val="single"/>
          <w:shd w:val="clear" w:color="auto" w:fill="FFFFFF"/>
          <w:lang w:val="en-US" w:eastAsia="zh-CN" w:bidi="ar"/>
        </w:rPr>
        <w:t xml:space="preserve">      甲方可提前解除本协议                        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33" w:firstLineChars="196"/>
        <w:jc w:val="both"/>
        <w:rPr>
          <w:rFonts w:hint="eastAsia" w:ascii="宋体" w:hAnsi="宋体" w:eastAsia="宋体" w:cs="宋体"/>
          <w:b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22"/>
          <w:szCs w:val="22"/>
          <w:shd w:val="clear" w:color="auto" w:fill="FFFFFF"/>
          <w:lang w:val="en-US" w:eastAsia="zh-CN" w:bidi="ar"/>
        </w:rPr>
        <w:t>第五条  协议的变更、解除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1．双方可根据工作情况的变化，在协商一致的前提下，对协议条款进行变更。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2．乙方如不能履行本协议约定，可提出提前解除聘用合同，乙方应根据协议期限按比例退还安家费和购房补贴。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33" w:firstLineChars="196"/>
        <w:jc w:val="both"/>
        <w:rPr>
          <w:rFonts w:hint="eastAsia" w:ascii="宋体" w:hAnsi="宋体" w:eastAsia="宋体" w:cs="宋体"/>
          <w:b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22"/>
          <w:szCs w:val="22"/>
          <w:shd w:val="clear" w:color="auto" w:fill="FFFFFF"/>
          <w:lang w:val="en-US" w:eastAsia="zh-CN" w:bidi="ar"/>
        </w:rPr>
        <w:t>第六条  其他事项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1．本协议书一式三份，甲乙双方及人力资源处各执一份，协议需甲乙双方签字盖章生效。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271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>2．本协议作为学校聘用合同的补充条款，如有未尽事项，经双方协商，可另作补充规定，补充规定与本协议具有同等效力。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440" w:firstLineChars="20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甲方签字盖章：    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    乙方签字盖章：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        年  月   日                </w:t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2"/>
          <w:szCs w:val="22"/>
          <w:shd w:val="clear" w:color="auto" w:fill="FFFFFF"/>
          <w:lang w:val="en-US" w:eastAsia="zh-CN" w:bidi="ar"/>
        </w:rPr>
        <w:t xml:space="preserve">  年  月   日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kern w:val="2"/>
          <w:sz w:val="20"/>
          <w:szCs w:val="20"/>
          <w:shd w:val="clear" w:color="auto" w:fill="FFFFFF"/>
          <w:lang w:val="en-US" w:eastAsia="zh-CN" w:bidi="ar"/>
        </w:rPr>
        <w:t>注：协议书由甲乙双方根据商定内容如实填写并打印，签字盖章后生效。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color w:val="FFCC0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B5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Administrator.JYALTXECGGFP1C6</dc:creator>
  <cp:lastModifiedBy>人事-张佳</cp:lastModifiedBy>
  <dcterms:modified xsi:type="dcterms:W3CDTF">2018-06-25T03:28:28Z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